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0F" w:rsidRPr="001723FA" w:rsidRDefault="001723FA" w:rsidP="00050971">
      <w:pPr>
        <w:spacing w:after="0" w:line="240" w:lineRule="auto"/>
        <w:jc w:val="center"/>
        <w:rPr>
          <w:b/>
          <w:sz w:val="24"/>
          <w:szCs w:val="24"/>
        </w:rPr>
      </w:pPr>
      <w:r w:rsidRPr="001723FA">
        <w:rPr>
          <w:b/>
          <w:sz w:val="24"/>
          <w:szCs w:val="24"/>
        </w:rPr>
        <w:t>TABELA DO VALOR DAS DIÁRIAS – 201</w:t>
      </w:r>
      <w:r w:rsidR="0023611E">
        <w:rPr>
          <w:b/>
          <w:sz w:val="24"/>
          <w:szCs w:val="24"/>
        </w:rPr>
        <w:t>7</w:t>
      </w:r>
    </w:p>
    <w:p w:rsidR="001723FA" w:rsidRPr="001723FA" w:rsidRDefault="001723FA" w:rsidP="001723FA">
      <w:pPr>
        <w:spacing w:after="0" w:line="240" w:lineRule="auto"/>
        <w:jc w:val="center"/>
        <w:rPr>
          <w:b/>
          <w:sz w:val="24"/>
          <w:szCs w:val="24"/>
        </w:rPr>
      </w:pPr>
      <w:r w:rsidRPr="001723FA">
        <w:rPr>
          <w:b/>
          <w:sz w:val="24"/>
          <w:szCs w:val="24"/>
        </w:rPr>
        <w:t>CÂMARA DE VEREADORES DE DOIS IRMÃOS</w:t>
      </w:r>
    </w:p>
    <w:p w:rsidR="001723FA" w:rsidRDefault="001723FA" w:rsidP="001723FA">
      <w:pPr>
        <w:spacing w:after="0" w:line="240" w:lineRule="auto"/>
        <w:jc w:val="center"/>
        <w:rPr>
          <w:b/>
        </w:rPr>
      </w:pPr>
    </w:p>
    <w:p w:rsidR="001723FA" w:rsidRDefault="001723FA" w:rsidP="001723FA">
      <w:pPr>
        <w:spacing w:after="0" w:line="240" w:lineRule="auto"/>
        <w:jc w:val="both"/>
        <w:rPr>
          <w:b/>
        </w:rPr>
      </w:pPr>
    </w:p>
    <w:p w:rsidR="001723FA" w:rsidRPr="001723FA" w:rsidRDefault="001723FA" w:rsidP="001723FA">
      <w:pPr>
        <w:spacing w:after="0" w:line="240" w:lineRule="auto"/>
        <w:jc w:val="both"/>
        <w:rPr>
          <w:b/>
          <w:sz w:val="24"/>
          <w:szCs w:val="24"/>
        </w:rPr>
      </w:pPr>
      <w:r w:rsidRPr="00D87A39">
        <w:rPr>
          <w:b/>
          <w:sz w:val="24"/>
          <w:szCs w:val="24"/>
          <w:highlight w:val="lightGray"/>
        </w:rPr>
        <w:t xml:space="preserve">Valor da diária integral – R$ </w:t>
      </w:r>
      <w:r w:rsidR="0023611E" w:rsidRPr="00D87A39">
        <w:rPr>
          <w:b/>
          <w:sz w:val="24"/>
          <w:szCs w:val="24"/>
          <w:highlight w:val="lightGray"/>
        </w:rPr>
        <w:t>378,24</w:t>
      </w:r>
    </w:p>
    <w:p w:rsidR="001723FA" w:rsidRDefault="001723FA" w:rsidP="001723F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D87A39" w:rsidTr="00D87A39">
        <w:tc>
          <w:tcPr>
            <w:tcW w:w="2881" w:type="dxa"/>
          </w:tcPr>
          <w:p w:rsidR="00D87A39" w:rsidRPr="00D87A39" w:rsidRDefault="00D87A39" w:rsidP="00D87A39">
            <w:pPr>
              <w:jc w:val="center"/>
              <w:rPr>
                <w:b/>
                <w:sz w:val="28"/>
                <w:szCs w:val="28"/>
              </w:rPr>
            </w:pPr>
            <w:r w:rsidRPr="00D87A39">
              <w:rPr>
                <w:b/>
                <w:sz w:val="28"/>
                <w:szCs w:val="28"/>
              </w:rPr>
              <w:t>Tipo de Diária</w:t>
            </w:r>
          </w:p>
        </w:tc>
        <w:tc>
          <w:tcPr>
            <w:tcW w:w="2881" w:type="dxa"/>
          </w:tcPr>
          <w:p w:rsidR="00D87A39" w:rsidRPr="00D87A39" w:rsidRDefault="00D87A39" w:rsidP="00D87A39">
            <w:pPr>
              <w:jc w:val="center"/>
              <w:rPr>
                <w:b/>
                <w:sz w:val="28"/>
                <w:szCs w:val="28"/>
              </w:rPr>
            </w:pPr>
            <w:r w:rsidRPr="00D87A39">
              <w:rPr>
                <w:b/>
                <w:sz w:val="28"/>
                <w:szCs w:val="28"/>
              </w:rPr>
              <w:t>Percentual</w:t>
            </w:r>
          </w:p>
        </w:tc>
        <w:tc>
          <w:tcPr>
            <w:tcW w:w="2882" w:type="dxa"/>
          </w:tcPr>
          <w:p w:rsidR="00D87A39" w:rsidRPr="00D87A39" w:rsidRDefault="00D87A39" w:rsidP="00D87A39">
            <w:pPr>
              <w:jc w:val="center"/>
              <w:rPr>
                <w:b/>
                <w:sz w:val="28"/>
                <w:szCs w:val="28"/>
              </w:rPr>
            </w:pPr>
            <w:r w:rsidRPr="00D87A39">
              <w:rPr>
                <w:b/>
                <w:sz w:val="28"/>
                <w:szCs w:val="28"/>
              </w:rPr>
              <w:t>Valor Total</w:t>
            </w:r>
          </w:p>
        </w:tc>
      </w:tr>
      <w:tr w:rsidR="00D87A39" w:rsidTr="00D87A39"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Sem pernoite (no estado do RS ou fora dele)</w:t>
            </w:r>
          </w:p>
        </w:tc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35% do valor integral</w:t>
            </w:r>
          </w:p>
        </w:tc>
        <w:tc>
          <w:tcPr>
            <w:tcW w:w="2882" w:type="dxa"/>
          </w:tcPr>
          <w:p w:rsidR="00D87A39" w:rsidRPr="00D87A39" w:rsidRDefault="00D87A39" w:rsidP="00D87A39">
            <w:pPr>
              <w:jc w:val="center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R$ 132,38</w:t>
            </w:r>
          </w:p>
        </w:tc>
      </w:tr>
      <w:tr w:rsidR="00D87A39" w:rsidTr="00D87A39"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Dentro do estado do RS com pernoite</w:t>
            </w:r>
          </w:p>
        </w:tc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100%</w:t>
            </w:r>
          </w:p>
        </w:tc>
        <w:tc>
          <w:tcPr>
            <w:tcW w:w="2882" w:type="dxa"/>
          </w:tcPr>
          <w:p w:rsidR="00D87A39" w:rsidRPr="00D87A39" w:rsidRDefault="00D87A39" w:rsidP="00D87A39">
            <w:pPr>
              <w:jc w:val="center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R$ 378,24</w:t>
            </w:r>
          </w:p>
        </w:tc>
      </w:tr>
      <w:tr w:rsidR="00D87A39" w:rsidTr="00D87A39"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Fora do estado do RS com pernoite</w:t>
            </w:r>
          </w:p>
        </w:tc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87A39">
              <w:rPr>
                <w:sz w:val="20"/>
                <w:szCs w:val="20"/>
              </w:rPr>
              <w:t>alor integral + 50%</w:t>
            </w:r>
          </w:p>
        </w:tc>
        <w:tc>
          <w:tcPr>
            <w:tcW w:w="2882" w:type="dxa"/>
          </w:tcPr>
          <w:p w:rsidR="00D87A39" w:rsidRPr="00D87A39" w:rsidRDefault="00D87A39" w:rsidP="00D87A39">
            <w:pPr>
              <w:jc w:val="center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R$ 567,36</w:t>
            </w:r>
          </w:p>
        </w:tc>
      </w:tr>
      <w:tr w:rsidR="00D87A39" w:rsidTr="00D87A39"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Fora do país</w:t>
            </w:r>
          </w:p>
        </w:tc>
        <w:tc>
          <w:tcPr>
            <w:tcW w:w="2881" w:type="dxa"/>
          </w:tcPr>
          <w:p w:rsidR="00D87A39" w:rsidRPr="00D87A39" w:rsidRDefault="00D87A39" w:rsidP="00172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87A39">
              <w:rPr>
                <w:sz w:val="20"/>
                <w:szCs w:val="20"/>
              </w:rPr>
              <w:t>alor integral + 150%</w:t>
            </w:r>
          </w:p>
        </w:tc>
        <w:tc>
          <w:tcPr>
            <w:tcW w:w="2882" w:type="dxa"/>
          </w:tcPr>
          <w:p w:rsidR="00D87A39" w:rsidRPr="00D87A39" w:rsidRDefault="00D87A39" w:rsidP="00D87A39">
            <w:pPr>
              <w:jc w:val="center"/>
              <w:rPr>
                <w:sz w:val="20"/>
                <w:szCs w:val="20"/>
              </w:rPr>
            </w:pPr>
            <w:r w:rsidRPr="00D87A39">
              <w:rPr>
                <w:sz w:val="20"/>
                <w:szCs w:val="20"/>
              </w:rPr>
              <w:t>R$ 945,60</w:t>
            </w:r>
          </w:p>
        </w:tc>
      </w:tr>
    </w:tbl>
    <w:p w:rsidR="00D87A39" w:rsidRDefault="00D87A39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050971" w:rsidRDefault="00050971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050971" w:rsidRDefault="00050971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050971" w:rsidRDefault="00050971" w:rsidP="001723FA">
      <w:pPr>
        <w:spacing w:after="0" w:line="240" w:lineRule="auto"/>
        <w:jc w:val="both"/>
        <w:rPr>
          <w:b/>
          <w:sz w:val="24"/>
          <w:szCs w:val="24"/>
        </w:rPr>
      </w:pPr>
    </w:p>
    <w:sectPr w:rsidR="00050971" w:rsidSect="001723FA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FA" w:rsidRDefault="001723FA" w:rsidP="001723FA">
      <w:pPr>
        <w:spacing w:after="0" w:line="240" w:lineRule="auto"/>
      </w:pPr>
      <w:r>
        <w:separator/>
      </w:r>
    </w:p>
  </w:endnote>
  <w:endnote w:type="continuationSeparator" w:id="1">
    <w:p w:rsidR="001723FA" w:rsidRDefault="001723FA" w:rsidP="001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FA" w:rsidRDefault="001723FA" w:rsidP="001723FA">
      <w:pPr>
        <w:spacing w:after="0" w:line="240" w:lineRule="auto"/>
      </w:pPr>
      <w:r>
        <w:separator/>
      </w:r>
    </w:p>
  </w:footnote>
  <w:footnote w:type="continuationSeparator" w:id="1">
    <w:p w:rsidR="001723FA" w:rsidRDefault="001723FA" w:rsidP="0017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FA" w:rsidRDefault="001723FA" w:rsidP="001723FA">
    <w:pPr>
      <w:pStyle w:val="Cabealho"/>
      <w:jc w:val="center"/>
    </w:pPr>
    <w:r w:rsidRPr="001723FA">
      <w:rPr>
        <w:noProof/>
        <w:lang w:eastAsia="pt-BR"/>
      </w:rPr>
      <w:drawing>
        <wp:inline distT="0" distB="0" distL="0" distR="0">
          <wp:extent cx="986155" cy="1308735"/>
          <wp:effectExtent l="19050" t="0" r="4445" b="0"/>
          <wp:docPr id="1" name="Imagem 1" descr="brasao_d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di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23FA" w:rsidRDefault="001723FA" w:rsidP="001723FA">
    <w:pPr>
      <w:pStyle w:val="Cabealho"/>
      <w:jc w:val="center"/>
    </w:pPr>
    <w:r>
      <w:t>CAMARA MUNICIPAL DE VEREADORES</w:t>
    </w:r>
  </w:p>
  <w:p w:rsidR="001723FA" w:rsidRDefault="001723FA" w:rsidP="001723FA">
    <w:pPr>
      <w:pStyle w:val="Cabealho"/>
      <w:jc w:val="center"/>
    </w:pPr>
    <w:r>
      <w:t>DOIS IRMÃOS-RS</w:t>
    </w:r>
  </w:p>
  <w:p w:rsidR="001723FA" w:rsidRDefault="001723FA" w:rsidP="001723FA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FA"/>
    <w:rsid w:val="00050971"/>
    <w:rsid w:val="001723FA"/>
    <w:rsid w:val="001F7154"/>
    <w:rsid w:val="0021734E"/>
    <w:rsid w:val="0023611E"/>
    <w:rsid w:val="004F6FFE"/>
    <w:rsid w:val="00577369"/>
    <w:rsid w:val="00746821"/>
    <w:rsid w:val="0075605E"/>
    <w:rsid w:val="00D87A39"/>
    <w:rsid w:val="00F4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3FA"/>
  </w:style>
  <w:style w:type="paragraph" w:styleId="Rodap">
    <w:name w:val="footer"/>
    <w:basedOn w:val="Normal"/>
    <w:link w:val="RodapChar"/>
    <w:uiPriority w:val="99"/>
    <w:semiHidden/>
    <w:unhideWhenUsed/>
    <w:rsid w:val="0017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3FA"/>
  </w:style>
  <w:style w:type="paragraph" w:styleId="Textodebalo">
    <w:name w:val="Balloon Text"/>
    <w:basedOn w:val="Normal"/>
    <w:link w:val="TextodebaloChar"/>
    <w:uiPriority w:val="99"/>
    <w:semiHidden/>
    <w:unhideWhenUsed/>
    <w:rsid w:val="0017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2017-07-20T12:40:00Z</dcterms:created>
  <dcterms:modified xsi:type="dcterms:W3CDTF">2017-11-08T12:40:00Z</dcterms:modified>
</cp:coreProperties>
</file>