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A0F" w:rsidRPr="001723FA" w:rsidRDefault="001723FA" w:rsidP="001723FA">
      <w:pPr>
        <w:spacing w:after="0" w:line="240" w:lineRule="auto"/>
        <w:jc w:val="center"/>
        <w:rPr>
          <w:b/>
          <w:sz w:val="24"/>
          <w:szCs w:val="24"/>
        </w:rPr>
      </w:pPr>
      <w:r w:rsidRPr="001723FA">
        <w:rPr>
          <w:b/>
          <w:sz w:val="24"/>
          <w:szCs w:val="24"/>
        </w:rPr>
        <w:t>TABELA DO VALOR DAS DIÁRIAS – 201</w:t>
      </w:r>
      <w:r w:rsidR="00010AD4">
        <w:rPr>
          <w:b/>
          <w:sz w:val="24"/>
          <w:szCs w:val="24"/>
        </w:rPr>
        <w:t>8</w:t>
      </w:r>
    </w:p>
    <w:p w:rsidR="001723FA" w:rsidRPr="001723FA" w:rsidRDefault="001723FA" w:rsidP="001723FA">
      <w:pPr>
        <w:spacing w:after="0" w:line="240" w:lineRule="auto"/>
        <w:jc w:val="center"/>
        <w:rPr>
          <w:b/>
          <w:sz w:val="24"/>
          <w:szCs w:val="24"/>
        </w:rPr>
      </w:pPr>
      <w:r w:rsidRPr="001723FA">
        <w:rPr>
          <w:b/>
          <w:sz w:val="24"/>
          <w:szCs w:val="24"/>
        </w:rPr>
        <w:t>CÂMARA DE VEREADORES DE DOIS IRMÃOS</w:t>
      </w:r>
    </w:p>
    <w:p w:rsidR="001723FA" w:rsidRDefault="001723FA" w:rsidP="001723FA">
      <w:pPr>
        <w:spacing w:after="0" w:line="240" w:lineRule="auto"/>
        <w:jc w:val="center"/>
        <w:rPr>
          <w:b/>
        </w:rPr>
      </w:pPr>
    </w:p>
    <w:p w:rsidR="001723FA" w:rsidRDefault="001723FA" w:rsidP="001723FA">
      <w:pPr>
        <w:spacing w:after="0" w:line="240" w:lineRule="auto"/>
        <w:jc w:val="both"/>
        <w:rPr>
          <w:b/>
        </w:rPr>
      </w:pPr>
    </w:p>
    <w:p w:rsidR="001723FA" w:rsidRPr="001723FA" w:rsidRDefault="001723FA" w:rsidP="001723FA">
      <w:pPr>
        <w:spacing w:after="0" w:line="240" w:lineRule="auto"/>
        <w:jc w:val="both"/>
        <w:rPr>
          <w:b/>
          <w:sz w:val="24"/>
          <w:szCs w:val="24"/>
        </w:rPr>
      </w:pPr>
      <w:r w:rsidRPr="00F12978">
        <w:rPr>
          <w:b/>
          <w:sz w:val="24"/>
          <w:szCs w:val="24"/>
          <w:highlight w:val="lightGray"/>
        </w:rPr>
        <w:t xml:space="preserve">Valor da diária integral – R$ </w:t>
      </w:r>
      <w:r w:rsidR="000A0FAA">
        <w:rPr>
          <w:b/>
          <w:sz w:val="24"/>
          <w:szCs w:val="24"/>
          <w:highlight w:val="lightGray"/>
        </w:rPr>
        <w:t>406,94</w:t>
      </w:r>
    </w:p>
    <w:p w:rsidR="00C15807" w:rsidRDefault="00C15807" w:rsidP="001723FA">
      <w:pPr>
        <w:spacing w:after="0" w:line="240" w:lineRule="auto"/>
        <w:jc w:val="both"/>
        <w:rPr>
          <w:b/>
          <w:sz w:val="24"/>
          <w:szCs w:val="24"/>
        </w:rPr>
      </w:pPr>
    </w:p>
    <w:p w:rsidR="00F12978" w:rsidRDefault="00F12978" w:rsidP="001723FA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F12978" w:rsidTr="00F12978">
        <w:tc>
          <w:tcPr>
            <w:tcW w:w="2831" w:type="dxa"/>
          </w:tcPr>
          <w:p w:rsidR="00F12978" w:rsidRPr="00F12978" w:rsidRDefault="00F12978" w:rsidP="00F12978">
            <w:pPr>
              <w:jc w:val="center"/>
              <w:rPr>
                <w:b/>
                <w:sz w:val="24"/>
                <w:szCs w:val="24"/>
              </w:rPr>
            </w:pPr>
            <w:r w:rsidRPr="00F12978">
              <w:rPr>
                <w:b/>
              </w:rPr>
              <w:t>Tipo de Diária</w:t>
            </w:r>
          </w:p>
        </w:tc>
        <w:tc>
          <w:tcPr>
            <w:tcW w:w="2831" w:type="dxa"/>
          </w:tcPr>
          <w:p w:rsidR="00F12978" w:rsidRPr="00F12978" w:rsidRDefault="00F12978" w:rsidP="00F12978">
            <w:pPr>
              <w:jc w:val="center"/>
              <w:rPr>
                <w:b/>
                <w:sz w:val="24"/>
                <w:szCs w:val="24"/>
              </w:rPr>
            </w:pPr>
            <w:r w:rsidRPr="00F12978">
              <w:rPr>
                <w:b/>
              </w:rPr>
              <w:t>Percentual</w:t>
            </w:r>
          </w:p>
        </w:tc>
        <w:tc>
          <w:tcPr>
            <w:tcW w:w="2832" w:type="dxa"/>
          </w:tcPr>
          <w:p w:rsidR="00F12978" w:rsidRPr="00F12978" w:rsidRDefault="00F12978" w:rsidP="00F12978">
            <w:pPr>
              <w:jc w:val="center"/>
              <w:rPr>
                <w:b/>
                <w:sz w:val="24"/>
                <w:szCs w:val="24"/>
              </w:rPr>
            </w:pPr>
            <w:r w:rsidRPr="00F12978">
              <w:rPr>
                <w:b/>
              </w:rPr>
              <w:t>Valor Total</w:t>
            </w:r>
          </w:p>
        </w:tc>
      </w:tr>
      <w:tr w:rsidR="00F12978" w:rsidTr="00F12978">
        <w:tc>
          <w:tcPr>
            <w:tcW w:w="2831" w:type="dxa"/>
          </w:tcPr>
          <w:p w:rsidR="00F12978" w:rsidRDefault="00F12978" w:rsidP="001723FA">
            <w:pPr>
              <w:jc w:val="both"/>
              <w:rPr>
                <w:b/>
                <w:sz w:val="24"/>
                <w:szCs w:val="24"/>
              </w:rPr>
            </w:pPr>
            <w:r>
              <w:t>Sem pernoite (no estado do RS ou fora dele)</w:t>
            </w:r>
          </w:p>
        </w:tc>
        <w:tc>
          <w:tcPr>
            <w:tcW w:w="2831" w:type="dxa"/>
          </w:tcPr>
          <w:p w:rsidR="00F12978" w:rsidRDefault="00F12978" w:rsidP="001723FA">
            <w:pPr>
              <w:jc w:val="both"/>
              <w:rPr>
                <w:b/>
                <w:sz w:val="24"/>
                <w:szCs w:val="24"/>
              </w:rPr>
            </w:pPr>
            <w:r>
              <w:t>35% do valor integral</w:t>
            </w:r>
          </w:p>
        </w:tc>
        <w:tc>
          <w:tcPr>
            <w:tcW w:w="2832" w:type="dxa"/>
          </w:tcPr>
          <w:p w:rsidR="00F12978" w:rsidRDefault="00F12978" w:rsidP="000A0FAA">
            <w:pPr>
              <w:jc w:val="center"/>
              <w:rPr>
                <w:b/>
                <w:sz w:val="24"/>
                <w:szCs w:val="24"/>
              </w:rPr>
            </w:pPr>
            <w:r>
              <w:t>R$ 1</w:t>
            </w:r>
            <w:r w:rsidR="000A0FAA">
              <w:t>42,43</w:t>
            </w:r>
          </w:p>
        </w:tc>
      </w:tr>
      <w:tr w:rsidR="00F12978" w:rsidTr="00F12978">
        <w:tc>
          <w:tcPr>
            <w:tcW w:w="2831" w:type="dxa"/>
          </w:tcPr>
          <w:p w:rsidR="00F12978" w:rsidRDefault="00F12978" w:rsidP="001723FA">
            <w:pPr>
              <w:jc w:val="both"/>
              <w:rPr>
                <w:b/>
                <w:sz w:val="24"/>
                <w:szCs w:val="24"/>
              </w:rPr>
            </w:pPr>
            <w:r>
              <w:t>Dentro do estado do RS com pernoite</w:t>
            </w:r>
          </w:p>
        </w:tc>
        <w:tc>
          <w:tcPr>
            <w:tcW w:w="2831" w:type="dxa"/>
          </w:tcPr>
          <w:p w:rsidR="00F12978" w:rsidRDefault="00F12978" w:rsidP="001723FA">
            <w:pPr>
              <w:jc w:val="both"/>
              <w:rPr>
                <w:b/>
                <w:sz w:val="24"/>
                <w:szCs w:val="24"/>
              </w:rPr>
            </w:pPr>
            <w:r>
              <w:t>100%</w:t>
            </w:r>
          </w:p>
        </w:tc>
        <w:tc>
          <w:tcPr>
            <w:tcW w:w="2832" w:type="dxa"/>
          </w:tcPr>
          <w:p w:rsidR="00F12978" w:rsidRDefault="00F12978" w:rsidP="000A0FAA">
            <w:pPr>
              <w:jc w:val="center"/>
              <w:rPr>
                <w:b/>
                <w:sz w:val="24"/>
                <w:szCs w:val="24"/>
              </w:rPr>
            </w:pPr>
            <w:r>
              <w:t xml:space="preserve">R$ </w:t>
            </w:r>
            <w:r w:rsidR="000A0FAA">
              <w:t>406,94</w:t>
            </w:r>
          </w:p>
        </w:tc>
      </w:tr>
      <w:tr w:rsidR="00F12978" w:rsidTr="00F12978">
        <w:tc>
          <w:tcPr>
            <w:tcW w:w="2831" w:type="dxa"/>
          </w:tcPr>
          <w:p w:rsidR="00F12978" w:rsidRDefault="00F12978" w:rsidP="001723FA">
            <w:pPr>
              <w:jc w:val="both"/>
              <w:rPr>
                <w:b/>
                <w:sz w:val="24"/>
                <w:szCs w:val="24"/>
              </w:rPr>
            </w:pPr>
            <w:r>
              <w:t>Fora do estado do RS com pernoite</w:t>
            </w:r>
          </w:p>
        </w:tc>
        <w:tc>
          <w:tcPr>
            <w:tcW w:w="2831" w:type="dxa"/>
          </w:tcPr>
          <w:p w:rsidR="00F12978" w:rsidRDefault="00F12978" w:rsidP="001723FA">
            <w:pPr>
              <w:jc w:val="both"/>
              <w:rPr>
                <w:b/>
                <w:sz w:val="24"/>
                <w:szCs w:val="24"/>
              </w:rPr>
            </w:pPr>
            <w:r>
              <w:t>Valor integral + 50%</w:t>
            </w:r>
          </w:p>
        </w:tc>
        <w:tc>
          <w:tcPr>
            <w:tcW w:w="2832" w:type="dxa"/>
          </w:tcPr>
          <w:p w:rsidR="00F12978" w:rsidRDefault="00F12978" w:rsidP="000A0FAA">
            <w:pPr>
              <w:jc w:val="center"/>
              <w:rPr>
                <w:b/>
                <w:sz w:val="24"/>
                <w:szCs w:val="24"/>
              </w:rPr>
            </w:pPr>
            <w:r>
              <w:t xml:space="preserve">R$ </w:t>
            </w:r>
            <w:r w:rsidR="000A0FAA">
              <w:t>610,41</w:t>
            </w:r>
          </w:p>
        </w:tc>
      </w:tr>
      <w:tr w:rsidR="00F12978" w:rsidTr="00F12978">
        <w:tc>
          <w:tcPr>
            <w:tcW w:w="2831" w:type="dxa"/>
          </w:tcPr>
          <w:p w:rsidR="00F12978" w:rsidRDefault="00F12978" w:rsidP="001723FA">
            <w:pPr>
              <w:jc w:val="both"/>
              <w:rPr>
                <w:b/>
                <w:sz w:val="24"/>
                <w:szCs w:val="24"/>
              </w:rPr>
            </w:pPr>
            <w:r>
              <w:t>Fora do país</w:t>
            </w:r>
          </w:p>
        </w:tc>
        <w:tc>
          <w:tcPr>
            <w:tcW w:w="2831" w:type="dxa"/>
          </w:tcPr>
          <w:p w:rsidR="00F12978" w:rsidRDefault="00F12978" w:rsidP="001723FA">
            <w:pPr>
              <w:jc w:val="both"/>
              <w:rPr>
                <w:b/>
                <w:sz w:val="24"/>
                <w:szCs w:val="24"/>
              </w:rPr>
            </w:pPr>
            <w:r>
              <w:t>Valor integral + 150%</w:t>
            </w:r>
          </w:p>
        </w:tc>
        <w:tc>
          <w:tcPr>
            <w:tcW w:w="2832" w:type="dxa"/>
          </w:tcPr>
          <w:p w:rsidR="00F12978" w:rsidRDefault="000A0FAA" w:rsidP="00F12978">
            <w:pPr>
              <w:jc w:val="center"/>
              <w:rPr>
                <w:b/>
                <w:sz w:val="24"/>
                <w:szCs w:val="24"/>
              </w:rPr>
            </w:pPr>
            <w:r>
              <w:t>R$ 1.017,35</w:t>
            </w:r>
          </w:p>
        </w:tc>
      </w:tr>
    </w:tbl>
    <w:p w:rsidR="00F12978" w:rsidRDefault="00F12978" w:rsidP="001723FA">
      <w:pPr>
        <w:spacing w:after="0" w:line="240" w:lineRule="auto"/>
        <w:jc w:val="both"/>
        <w:rPr>
          <w:b/>
          <w:sz w:val="24"/>
          <w:szCs w:val="24"/>
        </w:rPr>
      </w:pPr>
    </w:p>
    <w:p w:rsidR="00F12978" w:rsidRDefault="00F12978" w:rsidP="00F1297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Valores válidos a partir de 01/03/201</w:t>
      </w:r>
      <w:r w:rsidR="000A0FAA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</w:t>
      </w:r>
    </w:p>
    <w:p w:rsidR="00F12978" w:rsidRPr="001723FA" w:rsidRDefault="00F12978" w:rsidP="001723FA">
      <w:pPr>
        <w:spacing w:after="0" w:line="240" w:lineRule="auto"/>
        <w:jc w:val="both"/>
        <w:rPr>
          <w:b/>
          <w:sz w:val="24"/>
          <w:szCs w:val="24"/>
        </w:rPr>
      </w:pPr>
      <w:bookmarkStart w:id="0" w:name="_GoBack"/>
      <w:bookmarkEnd w:id="0"/>
    </w:p>
    <w:sectPr w:rsidR="00F12978" w:rsidRPr="001723FA" w:rsidSect="001723FA">
      <w:headerReference w:type="default" r:id="rId6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BEB" w:rsidRDefault="00477BEB" w:rsidP="001723FA">
      <w:pPr>
        <w:spacing w:after="0" w:line="240" w:lineRule="auto"/>
      </w:pPr>
      <w:r>
        <w:separator/>
      </w:r>
    </w:p>
  </w:endnote>
  <w:endnote w:type="continuationSeparator" w:id="0">
    <w:p w:rsidR="00477BEB" w:rsidRDefault="00477BEB" w:rsidP="0017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BEB" w:rsidRDefault="00477BEB" w:rsidP="001723FA">
      <w:pPr>
        <w:spacing w:after="0" w:line="240" w:lineRule="auto"/>
      </w:pPr>
      <w:r>
        <w:separator/>
      </w:r>
    </w:p>
  </w:footnote>
  <w:footnote w:type="continuationSeparator" w:id="0">
    <w:p w:rsidR="00477BEB" w:rsidRDefault="00477BEB" w:rsidP="0017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3FA" w:rsidRDefault="001723FA" w:rsidP="001723FA">
    <w:pPr>
      <w:pStyle w:val="Cabealho"/>
      <w:jc w:val="center"/>
    </w:pPr>
    <w:r w:rsidRPr="001723FA">
      <w:rPr>
        <w:noProof/>
        <w:lang w:eastAsia="pt-BR"/>
      </w:rPr>
      <w:drawing>
        <wp:inline distT="0" distB="0" distL="0" distR="0">
          <wp:extent cx="986155" cy="1308735"/>
          <wp:effectExtent l="19050" t="0" r="4445" b="0"/>
          <wp:docPr id="1" name="Imagem 1" descr="brasao_di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di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1308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723FA" w:rsidRDefault="001723FA" w:rsidP="001723FA">
    <w:pPr>
      <w:pStyle w:val="Cabealho"/>
      <w:jc w:val="center"/>
    </w:pPr>
    <w:r>
      <w:t>CAMARA MUNICIPAL DE VEREADORES</w:t>
    </w:r>
  </w:p>
  <w:p w:rsidR="001723FA" w:rsidRDefault="001723FA" w:rsidP="001723FA">
    <w:pPr>
      <w:pStyle w:val="Cabealho"/>
      <w:jc w:val="center"/>
    </w:pPr>
    <w:r>
      <w:t>DOIS IRMÃOS-RS</w:t>
    </w:r>
  </w:p>
  <w:p w:rsidR="001723FA" w:rsidRDefault="001723FA" w:rsidP="001723FA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FA"/>
    <w:rsid w:val="00010AD4"/>
    <w:rsid w:val="000A0FAA"/>
    <w:rsid w:val="001723FA"/>
    <w:rsid w:val="001F7154"/>
    <w:rsid w:val="0021734E"/>
    <w:rsid w:val="0023611E"/>
    <w:rsid w:val="002948BD"/>
    <w:rsid w:val="00477BEB"/>
    <w:rsid w:val="004F6FFE"/>
    <w:rsid w:val="00515811"/>
    <w:rsid w:val="005A1F42"/>
    <w:rsid w:val="00746821"/>
    <w:rsid w:val="00C15807"/>
    <w:rsid w:val="00EE29AC"/>
    <w:rsid w:val="00F12978"/>
    <w:rsid w:val="00F3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D3FF3-5616-4D1C-97A0-DAC95CDF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8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72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723FA"/>
  </w:style>
  <w:style w:type="paragraph" w:styleId="Rodap">
    <w:name w:val="footer"/>
    <w:basedOn w:val="Normal"/>
    <w:link w:val="RodapChar"/>
    <w:uiPriority w:val="99"/>
    <w:semiHidden/>
    <w:unhideWhenUsed/>
    <w:rsid w:val="00172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723FA"/>
  </w:style>
  <w:style w:type="paragraph" w:styleId="Textodebalo">
    <w:name w:val="Balloon Text"/>
    <w:basedOn w:val="Normal"/>
    <w:link w:val="TextodebaloChar"/>
    <w:uiPriority w:val="99"/>
    <w:semiHidden/>
    <w:unhideWhenUsed/>
    <w:rsid w:val="0017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23F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2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3</cp:revision>
  <dcterms:created xsi:type="dcterms:W3CDTF">2019-04-03T12:46:00Z</dcterms:created>
  <dcterms:modified xsi:type="dcterms:W3CDTF">2019-04-03T12:52:00Z</dcterms:modified>
</cp:coreProperties>
</file>